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5"/>
  <w:body>
    <w:p w14:paraId="620A0964" w14:textId="77777777" w:rsidR="00B52D88" w:rsidRDefault="00B52D88"/>
    <w:tbl>
      <w:tblPr>
        <w:tblStyle w:val="a"/>
        <w:tblW w:w="9480" w:type="dxa"/>
        <w:tblInd w:w="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295"/>
        <w:gridCol w:w="3465"/>
        <w:gridCol w:w="1980"/>
        <w:gridCol w:w="1740"/>
      </w:tblGrid>
      <w:tr w:rsidR="00B52D88" w14:paraId="769A2B09" w14:textId="77777777" w:rsidTr="004F5978">
        <w:trPr>
          <w:trHeight w:val="420"/>
        </w:trPr>
        <w:tc>
          <w:tcPr>
            <w:tcW w:w="2295" w:type="dxa"/>
            <w:shd w:val="clear" w:color="auto" w:fill="auto"/>
            <w:tcMar>
              <w:top w:w="100" w:type="dxa"/>
              <w:left w:w="100" w:type="dxa"/>
              <w:bottom w:w="100" w:type="dxa"/>
              <w:right w:w="100" w:type="dxa"/>
            </w:tcMar>
          </w:tcPr>
          <w:p w14:paraId="361730D3" w14:textId="77777777" w:rsidR="00B52D88" w:rsidRDefault="004C3BC8">
            <w:pPr>
              <w:pStyle w:val="Heading3"/>
            </w:pPr>
            <w:r>
              <w:t>Student name:</w:t>
            </w:r>
          </w:p>
        </w:tc>
        <w:tc>
          <w:tcPr>
            <w:tcW w:w="7185" w:type="dxa"/>
            <w:gridSpan w:val="3"/>
            <w:shd w:val="clear" w:color="auto" w:fill="auto"/>
            <w:tcMar>
              <w:top w:w="100" w:type="dxa"/>
              <w:left w:w="100" w:type="dxa"/>
              <w:bottom w:w="100" w:type="dxa"/>
              <w:right w:w="100" w:type="dxa"/>
            </w:tcMar>
          </w:tcPr>
          <w:p w14:paraId="32B8CCEB" w14:textId="2BEAE219" w:rsidR="00B52D88" w:rsidRDefault="00AB11D3">
            <w:pPr>
              <w:pStyle w:val="Heading3"/>
            </w:pPr>
            <w:r>
              <w:t>Miles Butteriss</w:t>
            </w:r>
          </w:p>
        </w:tc>
      </w:tr>
      <w:tr w:rsidR="00B52D88" w14:paraId="066217A6" w14:textId="77777777" w:rsidTr="00150DBC">
        <w:trPr>
          <w:trHeight w:val="461"/>
        </w:trPr>
        <w:tc>
          <w:tcPr>
            <w:tcW w:w="2295" w:type="dxa"/>
            <w:shd w:val="clear" w:color="auto" w:fill="auto"/>
            <w:tcMar>
              <w:top w:w="100" w:type="dxa"/>
              <w:left w:w="100" w:type="dxa"/>
              <w:bottom w:w="100" w:type="dxa"/>
              <w:right w:w="100" w:type="dxa"/>
            </w:tcMar>
          </w:tcPr>
          <w:p w14:paraId="1371E60B" w14:textId="77777777" w:rsidR="00B52D88" w:rsidRDefault="004C3BC8">
            <w:pPr>
              <w:pStyle w:val="Heading3"/>
            </w:pPr>
            <w:r>
              <w:t>Tutor name:</w:t>
            </w:r>
          </w:p>
        </w:tc>
        <w:tc>
          <w:tcPr>
            <w:tcW w:w="7185" w:type="dxa"/>
            <w:gridSpan w:val="3"/>
            <w:shd w:val="clear" w:color="auto" w:fill="auto"/>
            <w:tcMar>
              <w:top w:w="100" w:type="dxa"/>
              <w:left w:w="100" w:type="dxa"/>
              <w:bottom w:w="100" w:type="dxa"/>
              <w:right w:w="100" w:type="dxa"/>
            </w:tcMar>
          </w:tcPr>
          <w:p w14:paraId="1392EB85" w14:textId="25E56781" w:rsidR="00B52D88" w:rsidRDefault="00413666">
            <w:pPr>
              <w:pStyle w:val="Heading3"/>
            </w:pPr>
            <w:r>
              <w:t>Matt White</w:t>
            </w:r>
          </w:p>
        </w:tc>
      </w:tr>
      <w:tr w:rsidR="00B52D88" w14:paraId="72084F2E" w14:textId="77777777" w:rsidTr="004F5978">
        <w:tc>
          <w:tcPr>
            <w:tcW w:w="2295" w:type="dxa"/>
            <w:shd w:val="clear" w:color="auto" w:fill="auto"/>
            <w:tcMar>
              <w:top w:w="100" w:type="dxa"/>
              <w:left w:w="100" w:type="dxa"/>
              <w:bottom w:w="100" w:type="dxa"/>
              <w:right w:w="100" w:type="dxa"/>
            </w:tcMar>
          </w:tcPr>
          <w:p w14:paraId="7C31F5F8" w14:textId="77777777" w:rsidR="00B52D88" w:rsidRDefault="004C3BC8">
            <w:pPr>
              <w:pStyle w:val="Heading3"/>
              <w:widowControl w:val="0"/>
            </w:pPr>
            <w:bookmarkStart w:id="0" w:name="_x2vq3jr1wa0c" w:colFirst="0" w:colLast="0"/>
            <w:bookmarkEnd w:id="0"/>
            <w:r>
              <w:t>Degree pathway:</w:t>
            </w:r>
          </w:p>
        </w:tc>
        <w:tc>
          <w:tcPr>
            <w:tcW w:w="3465" w:type="dxa"/>
            <w:shd w:val="clear" w:color="auto" w:fill="auto"/>
            <w:tcMar>
              <w:top w:w="100" w:type="dxa"/>
              <w:left w:w="100" w:type="dxa"/>
              <w:bottom w:w="100" w:type="dxa"/>
              <w:right w:w="100" w:type="dxa"/>
            </w:tcMar>
          </w:tcPr>
          <w:p w14:paraId="23B633EA" w14:textId="6CC07895" w:rsidR="00B52D88" w:rsidRDefault="00413666">
            <w:pPr>
              <w:pStyle w:val="Heading3"/>
              <w:widowControl w:val="0"/>
            </w:pPr>
            <w:r>
              <w:t>Photography</w:t>
            </w:r>
          </w:p>
        </w:tc>
        <w:tc>
          <w:tcPr>
            <w:tcW w:w="1980" w:type="dxa"/>
            <w:shd w:val="clear" w:color="auto" w:fill="auto"/>
            <w:tcMar>
              <w:top w:w="100" w:type="dxa"/>
              <w:left w:w="100" w:type="dxa"/>
              <w:bottom w:w="100" w:type="dxa"/>
              <w:right w:w="100" w:type="dxa"/>
            </w:tcMar>
          </w:tcPr>
          <w:p w14:paraId="1FF26590" w14:textId="77777777" w:rsidR="00B52D88" w:rsidRDefault="004C3BC8">
            <w:pPr>
              <w:pStyle w:val="Heading3"/>
              <w:widowControl w:val="0"/>
            </w:pPr>
            <w:r>
              <w:t>Student number:</w:t>
            </w:r>
          </w:p>
        </w:tc>
        <w:tc>
          <w:tcPr>
            <w:tcW w:w="1740" w:type="dxa"/>
            <w:shd w:val="clear" w:color="auto" w:fill="auto"/>
            <w:tcMar>
              <w:top w:w="100" w:type="dxa"/>
              <w:left w:w="100" w:type="dxa"/>
              <w:bottom w:w="100" w:type="dxa"/>
              <w:right w:w="100" w:type="dxa"/>
            </w:tcMar>
          </w:tcPr>
          <w:p w14:paraId="312EF8B7" w14:textId="2EDED93A" w:rsidR="00B52D88" w:rsidRDefault="00413666">
            <w:pPr>
              <w:pStyle w:val="Heading3"/>
              <w:widowControl w:val="0"/>
            </w:pPr>
            <w:r>
              <w:t>517085</w:t>
            </w:r>
          </w:p>
        </w:tc>
      </w:tr>
      <w:tr w:rsidR="00B52D88" w14:paraId="616ABF51" w14:textId="77777777" w:rsidTr="004F5978">
        <w:tc>
          <w:tcPr>
            <w:tcW w:w="2295" w:type="dxa"/>
            <w:shd w:val="clear" w:color="auto" w:fill="auto"/>
            <w:tcMar>
              <w:top w:w="100" w:type="dxa"/>
              <w:left w:w="100" w:type="dxa"/>
              <w:bottom w:w="100" w:type="dxa"/>
              <w:right w:w="100" w:type="dxa"/>
            </w:tcMar>
          </w:tcPr>
          <w:p w14:paraId="43D29B96" w14:textId="77777777" w:rsidR="00B52D88" w:rsidRDefault="004C3BC8">
            <w:pPr>
              <w:pStyle w:val="Heading3"/>
              <w:widowControl w:val="0"/>
            </w:pPr>
            <w:r>
              <w:t>Course unit:</w:t>
            </w:r>
          </w:p>
        </w:tc>
        <w:tc>
          <w:tcPr>
            <w:tcW w:w="3465" w:type="dxa"/>
            <w:shd w:val="clear" w:color="auto" w:fill="auto"/>
            <w:tcMar>
              <w:top w:w="100" w:type="dxa"/>
              <w:left w:w="100" w:type="dxa"/>
              <w:bottom w:w="100" w:type="dxa"/>
              <w:right w:w="100" w:type="dxa"/>
            </w:tcMar>
          </w:tcPr>
          <w:p w14:paraId="01A79759" w14:textId="5B9E627E" w:rsidR="00B52D88" w:rsidRDefault="00413666">
            <w:pPr>
              <w:pStyle w:val="Heading3"/>
              <w:widowControl w:val="0"/>
            </w:pPr>
            <w:r>
              <w:t>PH1:C&amp;N</w:t>
            </w:r>
          </w:p>
        </w:tc>
        <w:tc>
          <w:tcPr>
            <w:tcW w:w="1980" w:type="dxa"/>
            <w:shd w:val="clear" w:color="auto" w:fill="auto"/>
            <w:tcMar>
              <w:top w:w="100" w:type="dxa"/>
              <w:left w:w="100" w:type="dxa"/>
              <w:bottom w:w="100" w:type="dxa"/>
              <w:right w:w="100" w:type="dxa"/>
            </w:tcMar>
          </w:tcPr>
          <w:p w14:paraId="1565DA3F" w14:textId="77777777" w:rsidR="00B52D88" w:rsidRDefault="004C3BC8">
            <w:pPr>
              <w:pStyle w:val="Heading3"/>
              <w:widowControl w:val="0"/>
            </w:pPr>
            <w:r>
              <w:t>Assignment No.:</w:t>
            </w:r>
          </w:p>
        </w:tc>
        <w:tc>
          <w:tcPr>
            <w:tcW w:w="1740" w:type="dxa"/>
            <w:shd w:val="clear" w:color="auto" w:fill="auto"/>
            <w:tcMar>
              <w:top w:w="100" w:type="dxa"/>
              <w:left w:w="100" w:type="dxa"/>
              <w:bottom w:w="100" w:type="dxa"/>
              <w:right w:w="100" w:type="dxa"/>
            </w:tcMar>
          </w:tcPr>
          <w:p w14:paraId="7F725D1B" w14:textId="36404B88" w:rsidR="00B52D88" w:rsidRDefault="00413666">
            <w:pPr>
              <w:pStyle w:val="Heading3"/>
              <w:widowControl w:val="0"/>
            </w:pPr>
            <w:r>
              <w:t>3</w:t>
            </w:r>
          </w:p>
        </w:tc>
      </w:tr>
      <w:tr w:rsidR="00B52D88" w14:paraId="3069FEED" w14:textId="77777777" w:rsidTr="004F5978">
        <w:tc>
          <w:tcPr>
            <w:tcW w:w="2295" w:type="dxa"/>
            <w:shd w:val="clear" w:color="auto" w:fill="auto"/>
            <w:tcMar>
              <w:top w:w="100" w:type="dxa"/>
              <w:left w:w="100" w:type="dxa"/>
              <w:bottom w:w="100" w:type="dxa"/>
              <w:right w:w="100" w:type="dxa"/>
            </w:tcMar>
          </w:tcPr>
          <w:p w14:paraId="573A7B3D" w14:textId="77777777" w:rsidR="00B52D88" w:rsidRDefault="004C3BC8">
            <w:pPr>
              <w:pStyle w:val="Heading3"/>
            </w:pPr>
            <w:r>
              <w:t>Feedback format:</w:t>
            </w:r>
          </w:p>
        </w:tc>
        <w:tc>
          <w:tcPr>
            <w:tcW w:w="3465" w:type="dxa"/>
            <w:shd w:val="clear" w:color="auto" w:fill="auto"/>
            <w:tcMar>
              <w:top w:w="100" w:type="dxa"/>
              <w:left w:w="100" w:type="dxa"/>
              <w:bottom w:w="100" w:type="dxa"/>
              <w:right w:w="100" w:type="dxa"/>
            </w:tcMar>
          </w:tcPr>
          <w:p w14:paraId="7996B3D1" w14:textId="588F4CD4" w:rsidR="00B52D88" w:rsidRDefault="00413666">
            <w:pPr>
              <w:pStyle w:val="Heading3"/>
            </w:pPr>
            <w:r>
              <w:t>Video</w:t>
            </w:r>
          </w:p>
        </w:tc>
        <w:tc>
          <w:tcPr>
            <w:tcW w:w="1980" w:type="dxa"/>
            <w:shd w:val="clear" w:color="auto" w:fill="auto"/>
            <w:tcMar>
              <w:top w:w="100" w:type="dxa"/>
              <w:left w:w="100" w:type="dxa"/>
              <w:bottom w:w="100" w:type="dxa"/>
              <w:right w:w="100" w:type="dxa"/>
            </w:tcMar>
          </w:tcPr>
          <w:p w14:paraId="257D3EE8" w14:textId="77777777" w:rsidR="00B52D88" w:rsidRDefault="004C3BC8">
            <w:pPr>
              <w:pStyle w:val="Heading3"/>
            </w:pPr>
            <w:r>
              <w:t>Date:</w:t>
            </w:r>
          </w:p>
        </w:tc>
        <w:tc>
          <w:tcPr>
            <w:tcW w:w="1740" w:type="dxa"/>
            <w:shd w:val="clear" w:color="auto" w:fill="auto"/>
            <w:tcMar>
              <w:top w:w="100" w:type="dxa"/>
              <w:left w:w="100" w:type="dxa"/>
              <w:bottom w:w="100" w:type="dxa"/>
              <w:right w:w="100" w:type="dxa"/>
            </w:tcMar>
          </w:tcPr>
          <w:p w14:paraId="50E30600" w14:textId="582540A4" w:rsidR="00413666" w:rsidRPr="00413666" w:rsidRDefault="00413666" w:rsidP="00413666">
            <w:pPr>
              <w:pStyle w:val="Heading3"/>
            </w:pPr>
            <w:bookmarkStart w:id="1" w:name="_dfpmf3xibuwn" w:colFirst="0" w:colLast="0"/>
            <w:bookmarkEnd w:id="1"/>
            <w:r>
              <w:t>22/3/21</w:t>
            </w:r>
          </w:p>
        </w:tc>
      </w:tr>
    </w:tbl>
    <w:p w14:paraId="6D65842A" w14:textId="247252D5" w:rsidR="00B52D88" w:rsidRDefault="00B52D88">
      <w:pPr>
        <w:pStyle w:val="Heading2"/>
      </w:pPr>
      <w:bookmarkStart w:id="2" w:name="_3z1n52vm2qj7" w:colFirst="0" w:colLast="0"/>
      <w:bookmarkEnd w:id="2"/>
    </w:p>
    <w:p w14:paraId="6A8C36B1" w14:textId="77777777" w:rsidR="00B52D88" w:rsidRDefault="004C3BC8">
      <w:pPr>
        <w:pStyle w:val="Heading2"/>
      </w:pPr>
      <w:bookmarkStart w:id="3" w:name="_qjgw1hkpw1gy" w:colFirst="0" w:colLast="0"/>
      <w:bookmarkEnd w:id="3"/>
      <w:r>
        <w:t>Overall feedback</w:t>
      </w:r>
    </w:p>
    <w:p w14:paraId="370D78FD" w14:textId="291694F3" w:rsidR="00CA6508" w:rsidRDefault="00CA6508" w:rsidP="00CA6508">
      <w:pPr>
        <w:pStyle w:val="ListParagraph"/>
        <w:numPr>
          <w:ilvl w:val="0"/>
          <w:numId w:val="1"/>
        </w:numPr>
      </w:pPr>
      <w:r>
        <w:t>Interesting attempt to visualise the emotional attachments we have to music.</w:t>
      </w:r>
    </w:p>
    <w:p w14:paraId="0F519157" w14:textId="0693F69E" w:rsidR="00715B2B" w:rsidRDefault="00715B2B" w:rsidP="00715B2B">
      <w:pPr>
        <w:pStyle w:val="ListParagraph"/>
        <w:numPr>
          <w:ilvl w:val="0"/>
          <w:numId w:val="1"/>
        </w:numPr>
      </w:pPr>
      <w:r>
        <w:t>The link to the Queen image was broken.</w:t>
      </w:r>
    </w:p>
    <w:p w14:paraId="7568B940" w14:textId="031A070E" w:rsidR="00715B2B" w:rsidRDefault="00715B2B" w:rsidP="00715B2B">
      <w:pPr>
        <w:pStyle w:val="ListParagraph"/>
        <w:numPr>
          <w:ilvl w:val="0"/>
          <w:numId w:val="1"/>
        </w:numPr>
      </w:pPr>
      <w:r>
        <w:t>‘The Man Leg’ image is not on the blog – I can see a small version on your contact sheet link.</w:t>
      </w:r>
    </w:p>
    <w:p w14:paraId="7F211DA5" w14:textId="123DFCFC" w:rsidR="00715B2B" w:rsidRDefault="00715B2B" w:rsidP="00715B2B">
      <w:pPr>
        <w:pStyle w:val="ListParagraph"/>
        <w:numPr>
          <w:ilvl w:val="0"/>
          <w:numId w:val="1"/>
        </w:numPr>
      </w:pPr>
      <w:r>
        <w:t>It would be better to separate</w:t>
      </w:r>
      <w:r w:rsidR="0061326A">
        <w:t xml:space="preserve"> the actual work from the diary?</w:t>
      </w:r>
    </w:p>
    <w:p w14:paraId="6C15F4F5" w14:textId="1E75BD29" w:rsidR="00E17384" w:rsidRDefault="00E17384" w:rsidP="00715B2B">
      <w:pPr>
        <w:pStyle w:val="ListParagraph"/>
        <w:numPr>
          <w:ilvl w:val="0"/>
          <w:numId w:val="1"/>
        </w:numPr>
      </w:pPr>
      <w:r>
        <w:t>Learning log menu needs some work, we can talk about this.</w:t>
      </w:r>
    </w:p>
    <w:p w14:paraId="7A88D691" w14:textId="6E9C79A0" w:rsidR="006404B0" w:rsidRDefault="006404B0" w:rsidP="00715B2B">
      <w:pPr>
        <w:pStyle w:val="ListParagraph"/>
        <w:numPr>
          <w:ilvl w:val="0"/>
          <w:numId w:val="1"/>
        </w:numPr>
      </w:pPr>
      <w:r>
        <w:t>Is all of your coursework up to date on the blog?</w:t>
      </w:r>
    </w:p>
    <w:p w14:paraId="364C5A11" w14:textId="5FEEA242" w:rsidR="00506926" w:rsidRDefault="00506926" w:rsidP="00715B2B">
      <w:pPr>
        <w:pStyle w:val="ListParagraph"/>
        <w:numPr>
          <w:ilvl w:val="0"/>
          <w:numId w:val="1"/>
        </w:numPr>
      </w:pPr>
      <w:r>
        <w:t>Make sure you separate what you feel from what you would like the viewer to feel/think.</w:t>
      </w:r>
    </w:p>
    <w:p w14:paraId="5CF35C19" w14:textId="77777777" w:rsidR="00715B2B" w:rsidRDefault="00715B2B" w:rsidP="00715B2B">
      <w:pPr>
        <w:pStyle w:val="ListParagraph"/>
      </w:pPr>
    </w:p>
    <w:p w14:paraId="49ADD90E" w14:textId="77777777" w:rsidR="00B52D88" w:rsidRDefault="004C3BC8">
      <w:pPr>
        <w:pStyle w:val="Heading2"/>
      </w:pPr>
      <w:bookmarkStart w:id="4" w:name="_m43cqk9rn0yl" w:colFirst="0" w:colLast="0"/>
      <w:bookmarkEnd w:id="4"/>
      <w:r>
        <w:t>Feedback based on Learning Outcomes</w:t>
      </w:r>
    </w:p>
    <w:p w14:paraId="21EC8438" w14:textId="673AD9A6" w:rsidR="00715B2B" w:rsidRDefault="00715B2B" w:rsidP="00715B2B">
      <w:pPr>
        <w:pStyle w:val="ListParagraph"/>
        <w:numPr>
          <w:ilvl w:val="0"/>
          <w:numId w:val="2"/>
        </w:numPr>
      </w:pPr>
      <w:r>
        <w:t>Playful approach to the assignment, I particularly enjoyed ‘The Man Leg’!</w:t>
      </w:r>
    </w:p>
    <w:p w14:paraId="42B2C9B0" w14:textId="157D83A4" w:rsidR="00E530AF" w:rsidRDefault="00E530AF" w:rsidP="00E530AF">
      <w:pPr>
        <w:pStyle w:val="ListParagraph"/>
        <w:numPr>
          <w:ilvl w:val="0"/>
          <w:numId w:val="2"/>
        </w:numPr>
      </w:pPr>
      <w:r>
        <w:t xml:space="preserve">Reminded me of the craze for uncannily placed album covers - </w:t>
      </w:r>
      <w:hyperlink r:id="rId7" w:history="1">
        <w:r w:rsidRPr="000341C7">
          <w:rPr>
            <w:rStyle w:val="Hyperlink"/>
          </w:rPr>
          <w:t>https://www.openculture.com/2019/08/people-pose-in-uncanny-alignment-with-iconic-album-covers.html</w:t>
        </w:r>
      </w:hyperlink>
    </w:p>
    <w:p w14:paraId="589C12D1" w14:textId="199D13F7" w:rsidR="008D5011" w:rsidRDefault="008D5011" w:rsidP="00E530AF">
      <w:pPr>
        <w:pStyle w:val="ListParagraph"/>
        <w:numPr>
          <w:ilvl w:val="0"/>
          <w:numId w:val="2"/>
        </w:numPr>
      </w:pPr>
      <w:r>
        <w:t>Is the diary part of the work?</w:t>
      </w:r>
      <w:r w:rsidR="00952F81">
        <w:t xml:space="preserve"> If not, make sure that this is separated from the actual assignment.</w:t>
      </w:r>
    </w:p>
    <w:p w14:paraId="25E68797" w14:textId="1937CED7" w:rsidR="00E17384" w:rsidRDefault="00715B2B" w:rsidP="00E17384">
      <w:pPr>
        <w:pStyle w:val="ListParagraph"/>
        <w:numPr>
          <w:ilvl w:val="0"/>
          <w:numId w:val="2"/>
        </w:numPr>
      </w:pPr>
      <w:r>
        <w:t>A good test for your technical skills</w:t>
      </w:r>
      <w:r w:rsidR="00E530AF">
        <w:t xml:space="preserve"> – you made a good job on some of your covers, this could be further improved with more practice.</w:t>
      </w:r>
      <w:r w:rsidR="00E17384">
        <w:t xml:space="preserve"> The covers that don’t feel as technically successful are – Strolling </w:t>
      </w:r>
      <w:r w:rsidR="00660513">
        <w:t>Bones, Miles Davis.</w:t>
      </w:r>
    </w:p>
    <w:p w14:paraId="76A93328" w14:textId="5606AA25" w:rsidR="00E530AF" w:rsidRDefault="00E530AF" w:rsidP="00E530AF">
      <w:pPr>
        <w:pStyle w:val="ListParagraph"/>
        <w:numPr>
          <w:ilvl w:val="0"/>
          <w:numId w:val="2"/>
        </w:numPr>
      </w:pPr>
      <w:r>
        <w:t xml:space="preserve">In terms of the connection between personal emotion and music, there is a slight problem in that </w:t>
      </w:r>
      <w:r w:rsidR="00E17384">
        <w:t xml:space="preserve">the way that the assignment is currently presented, </w:t>
      </w:r>
      <w:r>
        <w:t xml:space="preserve">you are responding to </w:t>
      </w:r>
      <w:r w:rsidR="00E17384">
        <w:t xml:space="preserve">one </w:t>
      </w:r>
      <w:r>
        <w:t>art form through another</w:t>
      </w:r>
      <w:r w:rsidR="00E17384">
        <w:t>; instead of the music, your relationship starts to become about the cover of the album.</w:t>
      </w:r>
    </w:p>
    <w:p w14:paraId="6C3A3B1A" w14:textId="4EA7586E" w:rsidR="00E530AF" w:rsidRDefault="00E530AF" w:rsidP="00E530AF">
      <w:pPr>
        <w:pStyle w:val="ListParagraph"/>
        <w:numPr>
          <w:ilvl w:val="0"/>
          <w:numId w:val="2"/>
        </w:numPr>
      </w:pPr>
      <w:r>
        <w:t>Are you talking specifically your response to a whole an album or a specific song? Our emotional response to music is a complex mix of different factors, memory, specific life factors/moments, could you have explored this through further research?</w:t>
      </w:r>
    </w:p>
    <w:p w14:paraId="7F8D42FD" w14:textId="16E8C2C2" w:rsidR="00D13313" w:rsidRDefault="00D13313" w:rsidP="00E530AF">
      <w:pPr>
        <w:pStyle w:val="ListParagraph"/>
        <w:numPr>
          <w:ilvl w:val="0"/>
          <w:numId w:val="2"/>
        </w:numPr>
      </w:pPr>
      <w:r>
        <w:t>Is your nostalgic connection to this music worth exploring further?</w:t>
      </w:r>
    </w:p>
    <w:p w14:paraId="5390C89A" w14:textId="77777777" w:rsidR="008D5011" w:rsidRDefault="00E17384" w:rsidP="008D5011">
      <w:pPr>
        <w:pStyle w:val="ListParagraph"/>
        <w:numPr>
          <w:ilvl w:val="0"/>
          <w:numId w:val="2"/>
        </w:numPr>
      </w:pPr>
      <w:r>
        <w:lastRenderedPageBreak/>
        <w:t>Could</w:t>
      </w:r>
      <w:r w:rsidR="00E530AF">
        <w:t xml:space="preserve"> you try </w:t>
      </w:r>
      <w:r>
        <w:t xml:space="preserve">to find a closer connection between you (your psychological states) and the </w:t>
      </w:r>
      <w:r w:rsidR="00E530AF">
        <w:t>self-portraits</w:t>
      </w:r>
      <w:r>
        <w:t xml:space="preserve">? Could you take photographs of you listening </w:t>
      </w:r>
      <w:r w:rsidR="00E530AF">
        <w:t>to each album?</w:t>
      </w:r>
      <w:r w:rsidR="00D41BED">
        <w:t xml:space="preserve"> This would be a way of perhaps closing the gap b</w:t>
      </w:r>
      <w:r w:rsidR="008D5011">
        <w:t>etween you and the actual music.</w:t>
      </w:r>
      <w:bookmarkStart w:id="5" w:name="_rguuwds6sjoy" w:colFirst="0" w:colLast="0"/>
      <w:bookmarkEnd w:id="5"/>
    </w:p>
    <w:p w14:paraId="126B3529" w14:textId="4BFF895A" w:rsidR="00D13313" w:rsidRDefault="00D13313" w:rsidP="008D5011">
      <w:pPr>
        <w:pStyle w:val="ListParagraph"/>
        <w:numPr>
          <w:ilvl w:val="0"/>
          <w:numId w:val="2"/>
        </w:numPr>
      </w:pPr>
      <w:r>
        <w:t>Could you photograph other people listening to the same music?</w:t>
      </w:r>
    </w:p>
    <w:p w14:paraId="3A13B4AF" w14:textId="7222B9C1" w:rsidR="00952F81" w:rsidRDefault="00952F81" w:rsidP="008D5011">
      <w:pPr>
        <w:pStyle w:val="ListParagraph"/>
        <w:numPr>
          <w:ilvl w:val="0"/>
          <w:numId w:val="2"/>
        </w:numPr>
      </w:pPr>
      <w:r>
        <w:t>Could the actual music become part of the work? Could this be a way of asking the viewer to respond to the work in their own way?</w:t>
      </w:r>
    </w:p>
    <w:p w14:paraId="1D94F047" w14:textId="1E2ADA8C" w:rsidR="00C87AF0" w:rsidRDefault="00C87AF0" w:rsidP="00C87AF0">
      <w:pPr>
        <w:pStyle w:val="ListParagraph"/>
        <w:numPr>
          <w:ilvl w:val="0"/>
          <w:numId w:val="2"/>
        </w:numPr>
      </w:pPr>
      <w:r>
        <w:t>Perhaps the idea to explore further could start with the question, how do you represent a physically invisible entity (music) in a visual way? Album cover designers and artists/illustrators have to try to do this in order to sell units and make artwork that appeals to specific demographics. You could attempt to do this to, in some way, communicate your own, non-tangible, response to specific music.</w:t>
      </w:r>
    </w:p>
    <w:p w14:paraId="7CE78311" w14:textId="77777777" w:rsidR="008D5011" w:rsidRDefault="008D5011" w:rsidP="00C87AF0">
      <w:bookmarkStart w:id="6" w:name="_GoBack"/>
      <w:bookmarkEnd w:id="6"/>
    </w:p>
    <w:p w14:paraId="4332CA44" w14:textId="746C9ABA" w:rsidR="00B52D88" w:rsidRDefault="004C3BC8" w:rsidP="008D5011">
      <w:pPr>
        <w:ind w:left="360"/>
      </w:pPr>
      <w:r>
        <w:t>Action points</w:t>
      </w:r>
    </w:p>
    <w:p w14:paraId="73007E6D" w14:textId="71692F57" w:rsidR="008D5011" w:rsidRDefault="00F7407D" w:rsidP="008D5011">
      <w:pPr>
        <w:pStyle w:val="ListParagraph"/>
        <w:numPr>
          <w:ilvl w:val="0"/>
          <w:numId w:val="3"/>
        </w:numPr>
      </w:pPr>
      <w:r>
        <w:t>If you can fit it in</w:t>
      </w:r>
      <w:r w:rsidR="008D5011">
        <w:t>to your schedule, think about taking each assignment through another cycle of analysis.</w:t>
      </w:r>
      <w:r w:rsidR="00660513">
        <w:t xml:space="preserve"> </w:t>
      </w:r>
    </w:p>
    <w:p w14:paraId="25451159" w14:textId="5BA3BCC3" w:rsidR="00D13313" w:rsidRDefault="00D13313" w:rsidP="008D5011">
      <w:pPr>
        <w:pStyle w:val="ListParagraph"/>
        <w:numPr>
          <w:ilvl w:val="0"/>
          <w:numId w:val="3"/>
        </w:numPr>
      </w:pPr>
      <w:r>
        <w:t>Think about how you can further research the wider implications of your ideas. For example, have you looked at any written work ab</w:t>
      </w:r>
      <w:r w:rsidR="00150DBC">
        <w:t xml:space="preserve">out our relationship to music? </w:t>
      </w:r>
      <w:r>
        <w:t>Are there other artists/photographers who are working with this relationship?</w:t>
      </w:r>
    </w:p>
    <w:p w14:paraId="0E8677EF" w14:textId="462646F0" w:rsidR="00B52D88" w:rsidRDefault="008D5011" w:rsidP="008D5011">
      <w:pPr>
        <w:pStyle w:val="ListParagraph"/>
        <w:numPr>
          <w:ilvl w:val="0"/>
          <w:numId w:val="3"/>
        </w:numPr>
      </w:pPr>
      <w:r>
        <w:t>Make sure all of your blog links are working!</w:t>
      </w:r>
    </w:p>
    <w:p w14:paraId="57B3CE82" w14:textId="77777777" w:rsidR="00B52D88" w:rsidRDefault="00B52D88">
      <w:pPr>
        <w:widowControl w:val="0"/>
      </w:pPr>
    </w:p>
    <w:tbl>
      <w:tblPr>
        <w:tblStyle w:val="a0"/>
        <w:tblW w:w="9390" w:type="dxa"/>
        <w:tblInd w:w="1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805"/>
        <w:gridCol w:w="6585"/>
      </w:tblGrid>
      <w:tr w:rsidR="00B52D88" w14:paraId="15B63F78" w14:textId="77777777" w:rsidTr="004F5978">
        <w:trPr>
          <w:trHeight w:val="420"/>
        </w:trPr>
        <w:tc>
          <w:tcPr>
            <w:tcW w:w="9390" w:type="dxa"/>
            <w:gridSpan w:val="2"/>
            <w:shd w:val="clear" w:color="auto" w:fill="auto"/>
            <w:tcMar>
              <w:top w:w="100" w:type="dxa"/>
              <w:left w:w="100" w:type="dxa"/>
              <w:bottom w:w="100" w:type="dxa"/>
              <w:right w:w="100" w:type="dxa"/>
            </w:tcMar>
          </w:tcPr>
          <w:p w14:paraId="28064465" w14:textId="77777777" w:rsidR="00B52D88" w:rsidRDefault="004C3BC8">
            <w:pPr>
              <w:pStyle w:val="Heading2"/>
            </w:pPr>
            <w:bookmarkStart w:id="7" w:name="_6zl0i12nhgcj" w:colFirst="0" w:colLast="0"/>
            <w:bookmarkEnd w:id="7"/>
            <w:r>
              <w:t xml:space="preserve">Assignment Schedule </w:t>
            </w:r>
          </w:p>
          <w:p w14:paraId="137A9123" w14:textId="77777777" w:rsidR="00B52D88" w:rsidRDefault="004C3BC8">
            <w:pPr>
              <w:pStyle w:val="Heading3"/>
              <w:widowControl w:val="0"/>
              <w:spacing w:after="200"/>
            </w:pPr>
            <w:bookmarkStart w:id="8" w:name="_orhkxj42ksgv" w:colFirst="0" w:colLast="0"/>
            <w:bookmarkEnd w:id="8"/>
            <w:r>
              <w:t xml:space="preserve">The following schedule sets out a pace of study that suits you, and within the overall timeframe of your course end date. These dates can be negotiated with your tutor. </w:t>
            </w:r>
          </w:p>
          <w:p w14:paraId="601EB944" w14:textId="77777777" w:rsidR="00B52D88" w:rsidRDefault="004C3BC8">
            <w:pPr>
              <w:pStyle w:val="Heading3"/>
              <w:widowControl w:val="0"/>
            </w:pPr>
            <w:bookmarkStart w:id="9" w:name="_npkeo0c1rci" w:colFirst="0" w:colLast="0"/>
            <w:bookmarkEnd w:id="9"/>
            <w:r>
              <w:t xml:space="preserve">Contact </w:t>
            </w:r>
            <w:r>
              <w:rPr>
                <w:i/>
              </w:rPr>
              <w:t>Learner Support</w:t>
            </w:r>
            <w:r>
              <w:t xml:space="preserve"> </w:t>
            </w:r>
            <w:hyperlink r:id="rId8">
              <w:r>
                <w:rPr>
                  <w:color w:val="1155CC"/>
                  <w:u w:val="single"/>
                </w:rPr>
                <w:t>learnersupport@oca.ac.uk</w:t>
              </w:r>
            </w:hyperlink>
            <w:r>
              <w:t xml:space="preserve"> if any personal or health issues begin to impact on your ability to study, or </w:t>
            </w:r>
            <w:r>
              <w:rPr>
                <w:i/>
              </w:rPr>
              <w:t>Student Advice</w:t>
            </w:r>
            <w:r>
              <w:t xml:space="preserve"> </w:t>
            </w:r>
            <w:hyperlink r:id="rId9">
              <w:r>
                <w:rPr>
                  <w:color w:val="1155CC"/>
                  <w:u w:val="single"/>
                </w:rPr>
                <w:t>studentadvice@oca.ac.uk</w:t>
              </w:r>
            </w:hyperlink>
            <w:r>
              <w:t xml:space="preserve"> for queries about study resources, time frames, finance and funding, or any general enquiries. </w:t>
            </w:r>
          </w:p>
        </w:tc>
      </w:tr>
      <w:tr w:rsidR="00B52D88" w14:paraId="04A5C11E" w14:textId="77777777" w:rsidTr="004F5978">
        <w:tc>
          <w:tcPr>
            <w:tcW w:w="2805" w:type="dxa"/>
            <w:shd w:val="clear" w:color="auto" w:fill="auto"/>
            <w:tcMar>
              <w:top w:w="100" w:type="dxa"/>
              <w:left w:w="100" w:type="dxa"/>
              <w:bottom w:w="100" w:type="dxa"/>
              <w:right w:w="100" w:type="dxa"/>
            </w:tcMar>
          </w:tcPr>
          <w:p w14:paraId="0BADA94D" w14:textId="77777777" w:rsidR="00B52D88" w:rsidRDefault="004C3BC8">
            <w:pPr>
              <w:pStyle w:val="Heading3"/>
            </w:pPr>
            <w:bookmarkStart w:id="10" w:name="_ey4llmlprnq1" w:colFirst="0" w:colLast="0"/>
            <w:bookmarkEnd w:id="10"/>
            <w:r>
              <w:t xml:space="preserve">Assignment One </w:t>
            </w:r>
          </w:p>
        </w:tc>
        <w:tc>
          <w:tcPr>
            <w:tcW w:w="6585" w:type="dxa"/>
            <w:shd w:val="clear" w:color="auto" w:fill="auto"/>
            <w:tcMar>
              <w:top w:w="100" w:type="dxa"/>
              <w:left w:w="100" w:type="dxa"/>
              <w:bottom w:w="100" w:type="dxa"/>
              <w:right w:w="100" w:type="dxa"/>
            </w:tcMar>
          </w:tcPr>
          <w:p w14:paraId="2044A61F" w14:textId="77777777" w:rsidR="00B52D88" w:rsidRDefault="004C3BC8">
            <w:pPr>
              <w:pStyle w:val="Heading3"/>
              <w:widowControl w:val="0"/>
            </w:pPr>
            <w:r>
              <w:t>Due...</w:t>
            </w:r>
          </w:p>
        </w:tc>
      </w:tr>
      <w:tr w:rsidR="00B52D88" w14:paraId="2A626CAB" w14:textId="77777777" w:rsidTr="004F5978">
        <w:tc>
          <w:tcPr>
            <w:tcW w:w="2805" w:type="dxa"/>
            <w:shd w:val="clear" w:color="auto" w:fill="auto"/>
            <w:tcMar>
              <w:top w:w="100" w:type="dxa"/>
              <w:left w:w="100" w:type="dxa"/>
              <w:bottom w:w="100" w:type="dxa"/>
              <w:right w:w="100" w:type="dxa"/>
            </w:tcMar>
          </w:tcPr>
          <w:p w14:paraId="65EE44CF" w14:textId="77777777" w:rsidR="00B52D88" w:rsidRDefault="004C3BC8">
            <w:pPr>
              <w:pStyle w:val="Heading3"/>
              <w:widowControl w:val="0"/>
            </w:pPr>
            <w:r>
              <w:t>Assignment Two</w:t>
            </w:r>
          </w:p>
        </w:tc>
        <w:tc>
          <w:tcPr>
            <w:tcW w:w="6585" w:type="dxa"/>
            <w:shd w:val="clear" w:color="auto" w:fill="auto"/>
            <w:tcMar>
              <w:top w:w="100" w:type="dxa"/>
              <w:left w:w="100" w:type="dxa"/>
              <w:bottom w:w="100" w:type="dxa"/>
              <w:right w:w="100" w:type="dxa"/>
            </w:tcMar>
          </w:tcPr>
          <w:p w14:paraId="00D299C9" w14:textId="77777777" w:rsidR="00B52D88" w:rsidRDefault="004C3BC8">
            <w:pPr>
              <w:pStyle w:val="Heading3"/>
              <w:widowControl w:val="0"/>
            </w:pPr>
            <w:r>
              <w:t>Due...</w:t>
            </w:r>
          </w:p>
        </w:tc>
      </w:tr>
      <w:tr w:rsidR="00B52D88" w14:paraId="31EC5339" w14:textId="77777777" w:rsidTr="004F5978">
        <w:tc>
          <w:tcPr>
            <w:tcW w:w="2805" w:type="dxa"/>
            <w:shd w:val="clear" w:color="auto" w:fill="auto"/>
            <w:tcMar>
              <w:top w:w="100" w:type="dxa"/>
              <w:left w:w="100" w:type="dxa"/>
              <w:bottom w:w="100" w:type="dxa"/>
              <w:right w:w="100" w:type="dxa"/>
            </w:tcMar>
          </w:tcPr>
          <w:p w14:paraId="1CEF9BE4" w14:textId="77777777" w:rsidR="00B52D88" w:rsidRDefault="004C3BC8">
            <w:pPr>
              <w:pStyle w:val="Heading3"/>
              <w:widowControl w:val="0"/>
            </w:pPr>
            <w:r>
              <w:t>Assignment Three</w:t>
            </w:r>
          </w:p>
        </w:tc>
        <w:tc>
          <w:tcPr>
            <w:tcW w:w="6585" w:type="dxa"/>
            <w:shd w:val="clear" w:color="auto" w:fill="auto"/>
            <w:tcMar>
              <w:top w:w="100" w:type="dxa"/>
              <w:left w:w="100" w:type="dxa"/>
              <w:bottom w:w="100" w:type="dxa"/>
              <w:right w:w="100" w:type="dxa"/>
            </w:tcMar>
          </w:tcPr>
          <w:p w14:paraId="2F3C288C" w14:textId="77777777" w:rsidR="00B52D88" w:rsidRDefault="004C3BC8">
            <w:pPr>
              <w:pStyle w:val="Heading3"/>
              <w:widowControl w:val="0"/>
            </w:pPr>
            <w:r>
              <w:t>Due...</w:t>
            </w:r>
          </w:p>
        </w:tc>
      </w:tr>
      <w:tr w:rsidR="00B52D88" w14:paraId="628A417B" w14:textId="77777777" w:rsidTr="004F5978">
        <w:tc>
          <w:tcPr>
            <w:tcW w:w="2805" w:type="dxa"/>
            <w:shd w:val="clear" w:color="auto" w:fill="auto"/>
            <w:tcMar>
              <w:top w:w="100" w:type="dxa"/>
              <w:left w:w="100" w:type="dxa"/>
              <w:bottom w:w="100" w:type="dxa"/>
              <w:right w:w="100" w:type="dxa"/>
            </w:tcMar>
          </w:tcPr>
          <w:p w14:paraId="5241710F" w14:textId="77777777" w:rsidR="00B52D88" w:rsidRDefault="004C3BC8">
            <w:pPr>
              <w:pStyle w:val="Heading3"/>
              <w:widowControl w:val="0"/>
            </w:pPr>
            <w:r>
              <w:t>Assignment Four</w:t>
            </w:r>
          </w:p>
        </w:tc>
        <w:tc>
          <w:tcPr>
            <w:tcW w:w="6585" w:type="dxa"/>
            <w:shd w:val="clear" w:color="auto" w:fill="auto"/>
            <w:tcMar>
              <w:top w:w="100" w:type="dxa"/>
              <w:left w:w="100" w:type="dxa"/>
              <w:bottom w:w="100" w:type="dxa"/>
              <w:right w:w="100" w:type="dxa"/>
            </w:tcMar>
          </w:tcPr>
          <w:p w14:paraId="339B2940" w14:textId="76839506" w:rsidR="00B52D88" w:rsidRDefault="004C4FAC">
            <w:pPr>
              <w:pStyle w:val="Heading3"/>
              <w:widowControl w:val="0"/>
            </w:pPr>
            <w:r>
              <w:t>17/5/21</w:t>
            </w:r>
          </w:p>
        </w:tc>
      </w:tr>
      <w:tr w:rsidR="00B52D88" w14:paraId="541DBA70" w14:textId="77777777" w:rsidTr="004F5978">
        <w:tc>
          <w:tcPr>
            <w:tcW w:w="2805" w:type="dxa"/>
            <w:shd w:val="clear" w:color="auto" w:fill="auto"/>
            <w:tcMar>
              <w:top w:w="100" w:type="dxa"/>
              <w:left w:w="100" w:type="dxa"/>
              <w:bottom w:w="100" w:type="dxa"/>
              <w:right w:w="100" w:type="dxa"/>
            </w:tcMar>
          </w:tcPr>
          <w:p w14:paraId="6CFF0597" w14:textId="77777777" w:rsidR="00B52D88" w:rsidRDefault="004C3BC8">
            <w:pPr>
              <w:pStyle w:val="Heading3"/>
              <w:widowControl w:val="0"/>
            </w:pPr>
            <w:r>
              <w:t>Assignment Five</w:t>
            </w:r>
          </w:p>
        </w:tc>
        <w:tc>
          <w:tcPr>
            <w:tcW w:w="6585" w:type="dxa"/>
            <w:shd w:val="clear" w:color="auto" w:fill="auto"/>
            <w:tcMar>
              <w:top w:w="100" w:type="dxa"/>
              <w:left w:w="100" w:type="dxa"/>
              <w:bottom w:w="100" w:type="dxa"/>
              <w:right w:w="100" w:type="dxa"/>
            </w:tcMar>
          </w:tcPr>
          <w:p w14:paraId="0E866001" w14:textId="5A35E806" w:rsidR="00B52D88" w:rsidRDefault="004C4FAC">
            <w:pPr>
              <w:pStyle w:val="Heading3"/>
              <w:widowControl w:val="0"/>
            </w:pPr>
            <w:r>
              <w:t>12/7/21</w:t>
            </w:r>
          </w:p>
        </w:tc>
      </w:tr>
      <w:tr w:rsidR="00B52D88" w14:paraId="0E89566D" w14:textId="77777777" w:rsidTr="004F5978">
        <w:tc>
          <w:tcPr>
            <w:tcW w:w="2805" w:type="dxa"/>
            <w:shd w:val="clear" w:color="auto" w:fill="auto"/>
            <w:tcMar>
              <w:top w:w="100" w:type="dxa"/>
              <w:left w:w="100" w:type="dxa"/>
              <w:bottom w:w="100" w:type="dxa"/>
              <w:right w:w="100" w:type="dxa"/>
            </w:tcMar>
          </w:tcPr>
          <w:p w14:paraId="13863DBF" w14:textId="77777777" w:rsidR="00B52D88" w:rsidRDefault="004C3BC8">
            <w:pPr>
              <w:pStyle w:val="Heading3"/>
              <w:widowControl w:val="0"/>
            </w:pPr>
            <w:r>
              <w:t>Assignment Six</w:t>
            </w:r>
          </w:p>
        </w:tc>
        <w:tc>
          <w:tcPr>
            <w:tcW w:w="6585" w:type="dxa"/>
            <w:shd w:val="clear" w:color="auto" w:fill="auto"/>
            <w:tcMar>
              <w:top w:w="100" w:type="dxa"/>
              <w:left w:w="100" w:type="dxa"/>
              <w:bottom w:w="100" w:type="dxa"/>
              <w:right w:w="100" w:type="dxa"/>
            </w:tcMar>
          </w:tcPr>
          <w:p w14:paraId="1FFB80CF" w14:textId="3F6F1796" w:rsidR="00B52D88" w:rsidRDefault="004C4FAC">
            <w:pPr>
              <w:pStyle w:val="Heading3"/>
              <w:widowControl w:val="0"/>
            </w:pPr>
            <w:r>
              <w:t>N/A</w:t>
            </w:r>
          </w:p>
        </w:tc>
      </w:tr>
      <w:tr w:rsidR="00B52D88" w14:paraId="4311DF7A" w14:textId="77777777" w:rsidTr="004F5978">
        <w:tc>
          <w:tcPr>
            <w:tcW w:w="2805" w:type="dxa"/>
            <w:shd w:val="clear" w:color="auto" w:fill="auto"/>
            <w:tcMar>
              <w:top w:w="100" w:type="dxa"/>
              <w:left w:w="100" w:type="dxa"/>
              <w:bottom w:w="100" w:type="dxa"/>
              <w:right w:w="100" w:type="dxa"/>
            </w:tcMar>
          </w:tcPr>
          <w:p w14:paraId="45C5432D" w14:textId="77777777" w:rsidR="00B52D88" w:rsidRDefault="004C3BC8">
            <w:pPr>
              <w:pStyle w:val="Heading3"/>
              <w:widowControl w:val="0"/>
            </w:pPr>
            <w:r>
              <w:t>Course end date</w:t>
            </w:r>
          </w:p>
        </w:tc>
        <w:tc>
          <w:tcPr>
            <w:tcW w:w="6585" w:type="dxa"/>
            <w:shd w:val="clear" w:color="auto" w:fill="auto"/>
            <w:tcMar>
              <w:top w:w="100" w:type="dxa"/>
              <w:left w:w="100" w:type="dxa"/>
              <w:bottom w:w="100" w:type="dxa"/>
              <w:right w:w="100" w:type="dxa"/>
            </w:tcMar>
          </w:tcPr>
          <w:p w14:paraId="3BAEFC4D" w14:textId="61130E16" w:rsidR="00B52D88" w:rsidRDefault="004C4FAC">
            <w:pPr>
              <w:pStyle w:val="Heading3"/>
              <w:widowControl w:val="0"/>
            </w:pPr>
            <w:r>
              <w:t>2/8/21</w:t>
            </w:r>
          </w:p>
        </w:tc>
      </w:tr>
      <w:tr w:rsidR="00B52D88" w14:paraId="42551E76" w14:textId="77777777" w:rsidTr="004F5978">
        <w:tc>
          <w:tcPr>
            <w:tcW w:w="2805" w:type="dxa"/>
            <w:shd w:val="clear" w:color="auto" w:fill="auto"/>
            <w:tcMar>
              <w:top w:w="100" w:type="dxa"/>
              <w:left w:w="100" w:type="dxa"/>
              <w:bottom w:w="100" w:type="dxa"/>
              <w:right w:w="100" w:type="dxa"/>
            </w:tcMar>
          </w:tcPr>
          <w:p w14:paraId="1FB72C6E" w14:textId="77777777" w:rsidR="00B52D88" w:rsidRDefault="004C3BC8">
            <w:pPr>
              <w:pStyle w:val="Heading3"/>
              <w:widowControl w:val="0"/>
            </w:pPr>
            <w:r>
              <w:t>Summative Assessment</w:t>
            </w:r>
          </w:p>
        </w:tc>
        <w:tc>
          <w:tcPr>
            <w:tcW w:w="6585" w:type="dxa"/>
            <w:shd w:val="clear" w:color="auto" w:fill="auto"/>
            <w:tcMar>
              <w:top w:w="100" w:type="dxa"/>
              <w:left w:w="100" w:type="dxa"/>
              <w:bottom w:w="100" w:type="dxa"/>
              <w:right w:w="100" w:type="dxa"/>
            </w:tcMar>
          </w:tcPr>
          <w:p w14:paraId="51303B05" w14:textId="60C44AB6" w:rsidR="00B52D88" w:rsidRDefault="004C3BC8" w:rsidP="00150DBC">
            <w:pPr>
              <w:pStyle w:val="Heading3"/>
              <w:widowControl w:val="0"/>
            </w:pPr>
            <w:bookmarkStart w:id="11" w:name="_xpa62x3bt960" w:colFirst="0" w:colLast="0"/>
            <w:bookmarkEnd w:id="11"/>
            <w:r>
              <w:t>November</w:t>
            </w:r>
          </w:p>
        </w:tc>
      </w:tr>
    </w:tbl>
    <w:p w14:paraId="567E6111" w14:textId="77777777" w:rsidR="00B52D88" w:rsidRDefault="00B52D88"/>
    <w:sectPr w:rsidR="00B52D88">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700" w:left="1417" w:header="990" w:footer="720" w:gutter="0"/>
      <w:pgNumType w:start="1"/>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02B313" w14:textId="77777777" w:rsidR="00433200" w:rsidRDefault="00433200">
      <w:pPr>
        <w:spacing w:after="0" w:line="240" w:lineRule="auto"/>
      </w:pPr>
      <w:r>
        <w:separator/>
      </w:r>
    </w:p>
  </w:endnote>
  <w:endnote w:type="continuationSeparator" w:id="0">
    <w:p w14:paraId="353948A3" w14:textId="77777777" w:rsidR="00433200" w:rsidRDefault="004332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Times New Roman"/>
    <w:charset w:val="00"/>
    <w:family w:val="auto"/>
    <w:pitch w:val="default"/>
  </w:font>
  <w:font w:name="Open Sans SemiBo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394E19" w14:textId="77777777" w:rsidR="004F5978" w:rsidRDefault="004F5978">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92C57B" w14:textId="0B6AEA52" w:rsidR="00B52D88" w:rsidRDefault="004C3BC8">
    <w:pPr>
      <w:jc w:val="right"/>
      <w:rPr>
        <w:color w:val="CC0000"/>
      </w:rPr>
    </w:pPr>
    <w:r>
      <w:rPr>
        <w:color w:val="CC0000"/>
      </w:rPr>
      <w:t xml:space="preserve">OCA Formative Feedback: Page: </w:t>
    </w:r>
    <w:r>
      <w:rPr>
        <w:color w:val="CC0000"/>
      </w:rPr>
      <w:fldChar w:fldCharType="begin"/>
    </w:r>
    <w:r>
      <w:rPr>
        <w:color w:val="CC0000"/>
      </w:rPr>
      <w:instrText>PAGE</w:instrText>
    </w:r>
    <w:r>
      <w:rPr>
        <w:color w:val="CC0000"/>
      </w:rPr>
      <w:fldChar w:fldCharType="separate"/>
    </w:r>
    <w:r w:rsidR="00C87AF0">
      <w:rPr>
        <w:noProof/>
        <w:color w:val="CC0000"/>
      </w:rPr>
      <w:t>2</w:t>
    </w:r>
    <w:r>
      <w:rPr>
        <w:color w:val="CC0000"/>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C77982" w14:textId="77777777" w:rsidR="00B52D88" w:rsidRDefault="004C3BC8">
    <w:pPr>
      <w:jc w:val="right"/>
      <w:rPr>
        <w:color w:val="CC0000"/>
      </w:rPr>
    </w:pPr>
    <w:r>
      <w:rPr>
        <w:color w:val="CC0000"/>
      </w:rPr>
      <w:t xml:space="preserve">OCA Formative Feedback: Page: </w:t>
    </w:r>
    <w:r>
      <w:rPr>
        <w:color w:val="CC0000"/>
      </w:rPr>
      <w:fldChar w:fldCharType="begin"/>
    </w:r>
    <w:r>
      <w:rPr>
        <w:color w:val="CC0000"/>
      </w:rPr>
      <w:instrText>PAGE</w:instrText>
    </w:r>
    <w:r>
      <w:rPr>
        <w:color w:val="CC0000"/>
      </w:rPr>
      <w:fldChar w:fldCharType="separate"/>
    </w:r>
    <w:r w:rsidR="00C87AF0">
      <w:rPr>
        <w:noProof/>
        <w:color w:val="CC0000"/>
      </w:rPr>
      <w:t>1</w:t>
    </w:r>
    <w:r>
      <w:rPr>
        <w:color w:val="CC0000"/>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03A1C6" w14:textId="77777777" w:rsidR="00433200" w:rsidRDefault="00433200">
      <w:pPr>
        <w:spacing w:after="0" w:line="240" w:lineRule="auto"/>
      </w:pPr>
      <w:r>
        <w:separator/>
      </w:r>
    </w:p>
  </w:footnote>
  <w:footnote w:type="continuationSeparator" w:id="0">
    <w:p w14:paraId="54281034" w14:textId="77777777" w:rsidR="00433200" w:rsidRDefault="00433200">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D97C9C" w14:textId="77777777" w:rsidR="004F5978" w:rsidRDefault="004F5978">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A80CA8" w14:textId="77777777" w:rsidR="004F5978" w:rsidRDefault="004F5978">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BF53AA" w14:textId="77777777" w:rsidR="00B52D88" w:rsidRDefault="004C3BC8">
    <w:r>
      <w:rPr>
        <w:noProof/>
      </w:rPr>
      <w:drawing>
        <wp:inline distT="114300" distB="114300" distL="114300" distR="114300" wp14:anchorId="5779C286" wp14:editId="5B9649C1">
          <wp:extent cx="1795463" cy="681038"/>
          <wp:effectExtent l="0" t="0" r="0" b="0"/>
          <wp:docPr id="1" name="image1.png" descr="The OCA Logo"/>
          <wp:cNvGraphicFramePr/>
          <a:graphic xmlns:a="http://schemas.openxmlformats.org/drawingml/2006/main">
            <a:graphicData uri="http://schemas.openxmlformats.org/drawingml/2006/picture">
              <pic:pic xmlns:pic="http://schemas.openxmlformats.org/drawingml/2006/picture">
                <pic:nvPicPr>
                  <pic:cNvPr id="1" name="image1.png" descr="The OCA Logo"/>
                  <pic:cNvPicPr preferRelativeResize="0"/>
                </pic:nvPicPr>
                <pic:blipFill>
                  <a:blip r:embed="rId1"/>
                  <a:srcRect/>
                  <a:stretch>
                    <a:fillRect/>
                  </a:stretch>
                </pic:blipFill>
                <pic:spPr>
                  <a:xfrm>
                    <a:off x="0" y="0"/>
                    <a:ext cx="1795463" cy="681038"/>
                  </a:xfrm>
                  <a:prstGeom prst="rect">
                    <a:avLst/>
                  </a:prstGeom>
                  <a:ln/>
                </pic:spPr>
              </pic:pic>
            </a:graphicData>
          </a:graphic>
        </wp:inline>
      </w:drawing>
    </w:r>
  </w:p>
  <w:p w14:paraId="64F981CA" w14:textId="77777777" w:rsidR="00B52D88" w:rsidRDefault="004C3BC8">
    <w:pPr>
      <w:pStyle w:val="Heading1"/>
    </w:pPr>
    <w:bookmarkStart w:id="12" w:name="_o0kdxbpou29t" w:colFirst="0" w:colLast="0"/>
    <w:bookmarkEnd w:id="12"/>
    <w:r>
      <w:t>Formative feedback</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7B4C6D"/>
    <w:multiLevelType w:val="hybridMultilevel"/>
    <w:tmpl w:val="4CB06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49C2806"/>
    <w:multiLevelType w:val="hybridMultilevel"/>
    <w:tmpl w:val="4F9A41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25C262F"/>
    <w:multiLevelType w:val="hybridMultilevel"/>
    <w:tmpl w:val="1F1861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2D88"/>
    <w:rsid w:val="00150DBC"/>
    <w:rsid w:val="001D0E33"/>
    <w:rsid w:val="00413666"/>
    <w:rsid w:val="0042365F"/>
    <w:rsid w:val="00433200"/>
    <w:rsid w:val="004C3BC8"/>
    <w:rsid w:val="004C4FAC"/>
    <w:rsid w:val="004F5978"/>
    <w:rsid w:val="00506926"/>
    <w:rsid w:val="0061326A"/>
    <w:rsid w:val="006404B0"/>
    <w:rsid w:val="00660513"/>
    <w:rsid w:val="00715B2B"/>
    <w:rsid w:val="008D5011"/>
    <w:rsid w:val="00952F81"/>
    <w:rsid w:val="00AB11D3"/>
    <w:rsid w:val="00AC69C5"/>
    <w:rsid w:val="00B52D88"/>
    <w:rsid w:val="00C87AF0"/>
    <w:rsid w:val="00CA6508"/>
    <w:rsid w:val="00D13313"/>
    <w:rsid w:val="00D41BED"/>
    <w:rsid w:val="00E17384"/>
    <w:rsid w:val="00E530AF"/>
    <w:rsid w:val="00F740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04B0D3"/>
  <w15:docId w15:val="{FC4844E7-C577-D249-B614-E87090400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Open Sans" w:eastAsia="Open Sans" w:hAnsi="Open Sans" w:cs="Open Sans"/>
        <w:sz w:val="22"/>
        <w:szCs w:val="22"/>
        <w:lang w:val="en-GB" w:eastAsia="en-GB"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b/>
      <w:color w:val="CC0000"/>
      <w:sz w:val="36"/>
      <w:szCs w:val="36"/>
    </w:rPr>
  </w:style>
  <w:style w:type="paragraph" w:styleId="Heading2">
    <w:name w:val="heading 2"/>
    <w:basedOn w:val="Normal"/>
    <w:next w:val="Normal"/>
    <w:uiPriority w:val="9"/>
    <w:unhideWhenUsed/>
    <w:qFormat/>
    <w:pPr>
      <w:keepNext/>
      <w:keepLines/>
      <w:spacing w:after="50"/>
      <w:outlineLvl w:val="1"/>
    </w:pPr>
    <w:rPr>
      <w:rFonts w:ascii="Open Sans SemiBold" w:eastAsia="Open Sans SemiBold" w:hAnsi="Open Sans SemiBold" w:cs="Open Sans SemiBold"/>
      <w:sz w:val="24"/>
      <w:szCs w:val="24"/>
    </w:rPr>
  </w:style>
  <w:style w:type="paragraph" w:styleId="Heading3">
    <w:name w:val="heading 3"/>
    <w:basedOn w:val="Normal"/>
    <w:next w:val="Normal"/>
    <w:uiPriority w:val="9"/>
    <w:unhideWhenUsed/>
    <w:qFormat/>
    <w:pPr>
      <w:keepNext/>
      <w:keepLines/>
      <w:spacing w:after="0" w:line="240" w:lineRule="auto"/>
      <w:outlineLvl w:val="2"/>
    </w:p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style>
  <w:style w:type="paragraph" w:styleId="Header">
    <w:name w:val="header"/>
    <w:basedOn w:val="Normal"/>
    <w:link w:val="HeaderChar"/>
    <w:uiPriority w:val="99"/>
    <w:unhideWhenUsed/>
    <w:rsid w:val="004F59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5978"/>
  </w:style>
  <w:style w:type="paragraph" w:styleId="Footer">
    <w:name w:val="footer"/>
    <w:basedOn w:val="Normal"/>
    <w:link w:val="FooterChar"/>
    <w:uiPriority w:val="99"/>
    <w:unhideWhenUsed/>
    <w:rsid w:val="004F59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5978"/>
  </w:style>
  <w:style w:type="paragraph" w:styleId="ListParagraph">
    <w:name w:val="List Paragraph"/>
    <w:basedOn w:val="Normal"/>
    <w:uiPriority w:val="34"/>
    <w:qFormat/>
    <w:rsid w:val="00CA6508"/>
    <w:pPr>
      <w:ind w:left="720"/>
      <w:contextualSpacing/>
    </w:pPr>
  </w:style>
  <w:style w:type="character" w:styleId="Hyperlink">
    <w:name w:val="Hyperlink"/>
    <w:basedOn w:val="DefaultParagraphFont"/>
    <w:uiPriority w:val="99"/>
    <w:unhideWhenUsed/>
    <w:rsid w:val="00E530A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www.openculture.com/2019/08/people-pose-in-uncanny-alignment-with-iconic-album-covers.html" TargetMode="External"/><Relationship Id="rId8" Type="http://schemas.openxmlformats.org/officeDocument/2006/relationships/hyperlink" Target="mailto:learnersupport@oca.ac.uk" TargetMode="External"/><Relationship Id="rId9" Type="http://schemas.openxmlformats.org/officeDocument/2006/relationships/hyperlink" Target="mailto:studentadvice@oca.ac.uk" TargetMode="External"/><Relationship Id="rId10"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2</Pages>
  <Words>596</Words>
  <Characters>3398</Characters>
  <Application>Microsoft Macintosh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Matt White</cp:lastModifiedBy>
  <cp:revision>11</cp:revision>
  <dcterms:created xsi:type="dcterms:W3CDTF">2021-03-22T10:27:00Z</dcterms:created>
  <dcterms:modified xsi:type="dcterms:W3CDTF">2021-03-30T13:38:00Z</dcterms:modified>
</cp:coreProperties>
</file>